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附件：</w:t>
      </w:r>
    </w:p>
    <w:p>
      <w:pPr>
        <w:pStyle w:val="2"/>
        <w:jc w:val="center"/>
        <w:rPr>
          <w:rFonts w:hint="default"/>
          <w:b/>
          <w:bCs/>
          <w:lang w:val="en-US" w:eastAsia="zh-CN"/>
        </w:rPr>
      </w:pPr>
      <w:r>
        <w:rPr>
          <w:rFonts w:hint="eastAsia" w:ascii="方正仿宋_GBK" w:hAnsi="方正仿宋_GBK" w:eastAsia="方正仿宋_GBK" w:cs="方正仿宋_GBK"/>
          <w:b/>
          <w:bCs/>
          <w:sz w:val="32"/>
          <w:szCs w:val="32"/>
          <w:lang w:val="en-US" w:eastAsia="zh-CN"/>
        </w:rPr>
        <w:t>云南省国土空间规划委员会第一批拟入库顾问名单</w:t>
      </w:r>
    </w:p>
    <w:tbl>
      <w:tblPr>
        <w:tblStyle w:val="5"/>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527"/>
        <w:gridCol w:w="1573"/>
        <w:gridCol w:w="1398"/>
        <w:gridCol w:w="1072"/>
        <w:gridCol w:w="3818"/>
        <w:gridCol w:w="771"/>
        <w:gridCol w:w="1457"/>
        <w:gridCol w:w="1247"/>
        <w:gridCol w:w="1196"/>
        <w:gridCol w:w="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7" w:hRule="atLeast"/>
          <w:tblHeader/>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b/>
                <w:bCs/>
                <w:color w:val="000000"/>
                <w:sz w:val="22"/>
                <w:szCs w:val="22"/>
                <w:u w:val="none"/>
                <w:lang w:val="en-US" w:eastAsia="zh-CN" w:bidi="ar"/>
              </w:rPr>
              <w:t>序号</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b/>
                <w:bCs/>
                <w:color w:val="000000"/>
                <w:sz w:val="22"/>
                <w:szCs w:val="22"/>
                <w:u w:val="none"/>
                <w:lang w:val="en-US" w:eastAsia="zh-CN" w:bidi="ar"/>
              </w:rPr>
              <w:t>姓名</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工作单位</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b/>
                <w:bCs/>
                <w:color w:val="000000"/>
                <w:sz w:val="22"/>
                <w:szCs w:val="22"/>
                <w:u w:val="none"/>
                <w:lang w:val="en-US" w:eastAsia="zh-CN" w:bidi="ar"/>
              </w:rPr>
              <w:t>职务</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b/>
                <w:bCs/>
                <w:color w:val="000000"/>
                <w:sz w:val="22"/>
                <w:szCs w:val="22"/>
                <w:u w:val="none"/>
                <w:lang w:val="en-US" w:eastAsia="zh-CN" w:bidi="ar"/>
              </w:rPr>
              <w:t>职称</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社会（学术）兼职</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毕业院校</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专业领域</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default" w:ascii="Times New Roman" w:hAnsi="Times New Roman" w:eastAsia="宋体" w:cs="Times New Roman"/>
                <w:b/>
                <w:color w:val="000000"/>
                <w:kern w:val="2"/>
                <w:sz w:val="22"/>
                <w:szCs w:val="22"/>
                <w:lang w:val="en-US" w:eastAsia="zh-CN" w:bidi="ar-SA"/>
              </w:rPr>
            </w:pPr>
            <w:r>
              <w:rPr>
                <w:rFonts w:hint="default" w:ascii="宋体" w:hAnsi="宋体"/>
                <w:b/>
                <w:color w:val="000000"/>
                <w:sz w:val="22"/>
                <w:szCs w:val="22"/>
                <w:lang w:bidi="ar"/>
              </w:rPr>
              <w:t>执业资格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25"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周成虎</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中国科学院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地理科学与资源研究所</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中国科学院院士</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研究员、博导</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中国科学院“百人计划”入选者，国家首批“万人计划”领军人才</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南京大学，获学士学位；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中国科学院地理研究所，获硕士和博士学位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遥感和地理信息系统</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 w:hAnsi="仿宋" w:eastAsia="仿宋" w:cs="仿宋"/>
                <w:color w:val="000000"/>
                <w:kern w:val="2"/>
                <w:sz w:val="22"/>
                <w:szCs w:val="22"/>
                <w:lang w:val="en-US" w:eastAsia="zh-CN" w:bidi="ar-SA"/>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3"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吴克宁</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中国地质大学（北京）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土地科学技术学院</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原院长</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教授、博导</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ascii="仿宋" w:hAnsi="仿宋" w:eastAsia="仿宋" w:cs="仿宋"/>
                <w:i w:val="0"/>
                <w:iCs w:val="0"/>
                <w:color w:val="000000"/>
                <w:kern w:val="0"/>
                <w:sz w:val="22"/>
                <w:szCs w:val="22"/>
                <w:u w:val="none"/>
                <w:lang w:val="en-US" w:eastAsia="zh-CN" w:bidi="ar"/>
              </w:rPr>
              <w:t>中国土地学会常务理事，土地生态分会与学术工作委员会副主任，中国土壤学会常务理事，全国国土资源标准化技术委员会土地利用、节约、监测分技术委员会委员，自然资源部矿山生态修复工程创新中心副主任，自然资源部国土整治重点实验室副主任，北京规划学会国土空间规划研究中心顾问专家</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南京农业大学资源与环境学院，获博士学位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土地评价、土地利用规划</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 w:hAnsi="仿宋" w:eastAsia="仿宋" w:cs="仿宋"/>
                <w:color w:val="000000"/>
                <w:kern w:val="2"/>
                <w:sz w:val="22"/>
                <w:szCs w:val="22"/>
                <w:lang w:val="en-US" w:eastAsia="zh-CN" w:bidi="ar-SA"/>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7"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贾克敬</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中国国土勘测规划院</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国土空间规划领域总师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研究员</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中国土地学会规划分会副主任委员、秘书长，第四届国家气候变化专家委员会委员，全国生态保护红线审查专家组成员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硕士研究生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中国农业大学，获硕士学位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土地利用规划、国土空间规划、国土资源承载力评价、规划环评</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 w:hAnsi="仿宋" w:eastAsia="仿宋" w:cs="仿宋"/>
                <w:color w:val="000000"/>
                <w:kern w:val="2"/>
                <w:sz w:val="22"/>
                <w:szCs w:val="22"/>
                <w:lang w:val="en-US" w:eastAsia="zh-CN" w:bidi="ar-SA"/>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尹  稚</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清华大学建筑学院</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清华大学中国新型城镇化研究院执行副院长，清华大学城市治理与可持续发展研究院执行院长</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教授、博导</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城市规划学会副监事长，中国城市规划学会住房与社区规划学术委员会主任委员，中国城市规划学会城市影像学术委员会顾问，中国城市科学研究会绿色建筑与节能专业委员会副主任委员，中国建筑文化艺术协会环境技术专业委员会常务理事</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博士研究生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清华大学，获学士和博士学位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城镇化战略、城乡规划、城市设计等</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57"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冯长春</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北京大学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北京大学城市与环境学院</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北京大学首都发展研究院副院长，北京大学不动产研究鉴定中心主任，城市与经济地理系原系主任，未来城市实验室主任，北京大学国土空间规划研究院总规划师</w:t>
            </w:r>
            <w:bookmarkStart w:id="0" w:name="_GoBack"/>
            <w:bookmarkEnd w:id="0"/>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教授、博导</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城市规划学会常务理事，乡村规划与建设学术委员会副主任委员，中国房地产估价师与经纪人学会副会长，北京大学首都高端智库学术委员会副主任，联合国教科文组织国际创意与可持续发展中心咨询委员会委员，世界华人不动产学会常务理事（2013会长），中华建设管理研究会名誉会长</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硕士研究生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北京大学，获学士和硕士学位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城市与区域发展战略、城市与区域规划、乡村发展与规划建设、土地利用评价与规划、城市地理、经济地理</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bidi="ar"/>
              </w:rPr>
              <w:t>注册城乡规划师、注册房地产估价师、注册土地估价师</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17"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val="en-US" w:eastAsia="zh-CN" w:bidi="ar"/>
              </w:rPr>
              <w:t>6</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骆辉煌</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中国水利水电科学研究院</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研究室副主任</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正高级工程师</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北京城市生态环境规划专业委员会委员</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中国大坝工程学会过鱼设施专业委员会委员</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长江生态环保集团有限公司科学技术委员会委员</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生态环境部环境影响评价技术评估专家</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博士研究生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中国水利水电科学研究院，获硕士和博士学位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水资源保护、水生态环境保护与修复研究</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kern w:val="2"/>
                <w:sz w:val="22"/>
                <w:szCs w:val="22"/>
                <w:lang w:val="en-US" w:eastAsia="zh-CN" w:bidi="ar-SA"/>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 w:hAnsi="仿宋" w:eastAsia="仿宋" w:cs="仿宋"/>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6"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谭纵波</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清华大学建筑学院、云南大学建筑与规划学院</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云南大学建筑与规划学院院长、清华大学建筑学院长聘教授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教授、博导</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中国城市规划学会理事，国外城市规划学委会主任委员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博士研究生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清华大学，获学士学位；</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大阪市立大学，获博士学位，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城乡规划、土地利用规划控制</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注册城乡规划师</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default" w:ascii="仿宋" w:hAnsi="仿宋" w:eastAsia="仿宋" w:cs="仿宋"/>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4"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罗美娟</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云南大学</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经济学院</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副院长</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教授、博导</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eastAsia="zh-CN"/>
              </w:rPr>
            </w:pPr>
            <w:r>
              <w:rPr>
                <w:rFonts w:hint="eastAsia" w:ascii="仿宋" w:hAnsi="仿宋" w:eastAsia="仿宋" w:cs="仿宋"/>
                <w:color w:val="000000"/>
                <w:kern w:val="0"/>
                <w:sz w:val="22"/>
                <w:szCs w:val="22"/>
                <w:lang w:bidi="ar"/>
              </w:rPr>
              <w:t>云南省人民政府参事，教育部高等学校财政学类专业教学指导委员会委员，云南省中青年学术技术带头人</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云南省人大法制委员会</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省人大常委会法制工作委员会立法咨询专家，云南省人大常委会预算工作委员会专家，云南省人民政府金融发展专家委员会委员，云南省民营金融发展促进会会长</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昆明市人民政府咨询委员会委员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复旦大学，获博士学位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经济学</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 w:hAnsi="仿宋" w:eastAsia="仿宋" w:cs="仿宋"/>
                <w:color w:val="000000"/>
                <w:kern w:val="2"/>
                <w:sz w:val="22"/>
                <w:szCs w:val="22"/>
                <w:lang w:val="en-US" w:eastAsia="zh-CN" w:bidi="ar-SA"/>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王筱春</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云南大学</w:t>
            </w:r>
          </w:p>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地球科学学院暨云南省地理研究所</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国土资源研究中心主任</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研究员</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全国经济地理研究会理事，云南省发展和改革委员会“美丽县城”专家，云南省商务厅步行街考核评价专家，云南省宏观院院外专家，昆明市政府昆明市城市发展规划专家，云南省土地资源可持续利用促进会会长</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华东师范大学，获学士和硕士学位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主体功能区、人地关系地域系统、产业布局、经济地理、资源环境承载力分析、区域发展、区域政策、生态文明、文化旅游可持续发展</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 w:hAnsi="仿宋" w:eastAsia="仿宋" w:cs="仿宋"/>
                <w:color w:val="auto"/>
                <w:kern w:val="2"/>
                <w:sz w:val="22"/>
                <w:szCs w:val="22"/>
                <w:lang w:val="en-US" w:eastAsia="zh-CN" w:bidi="ar-SA"/>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99"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欧晓昆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云南大学</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云南大学环境咨询评价中心主任</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教授、博导</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省人民政府参事，联合国教科文组织云南大学生态技术教席首席，云南大学低碳与节能技术研究所副所长，云南省国家公园专家委员会委员，云南省湿地专家委员会委员，云南省环境学会常务理事，中国青藏高原研究会理事</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云南大学，获学士和硕士学位；清华大学，获博士学位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生态学</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 w:hAnsi="仿宋" w:eastAsia="仿宋" w:cs="仿宋"/>
                <w:color w:val="000000"/>
                <w:kern w:val="2"/>
                <w:sz w:val="22"/>
                <w:szCs w:val="22"/>
                <w:lang w:val="en-US" w:eastAsia="zh-CN" w:bidi="ar-SA"/>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1"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翟  辉</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昆明理工大学建筑与城市规划学院</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院长</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教授、博导</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教育部建筑类教指委建筑学专业分委会委员，云南省建筑类教学指导委员会主任，中国建筑学会乡土建筑分会副主任委员、建筑教育分会理事，云南省国土地空间规划学会副会长</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清华大学，获学士、硕士和博士学位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城乡规划与设计、建筑设计及其理论</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一级注册建筑师、注册城乡规划师</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12</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唐伯惠</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昆明理工大学国土资源工程学院</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“长江学者奖励计划”特聘教授、高原遥感创新研究团队负责人</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教授、博导</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中国遥感应用协会热红外遥感专委会主任委员，中国遥感应用协会农业农村遥感分会副主任委员，中国测绘学会摄影测量与遥感专委会副主任委员，中国地理信息产业协会农业农村地理信息工委会副主任委员，中国遥感应用协会定量遥感专委会委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博士研究生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武汉测绘科技大学，获学士学位；中国科学院中国遥感卫星地面站，获硕士学位；中国科学院地理科学与资源研究所，获博士学位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定量遥感机理与方法</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地理信息系统</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rPr>
                <w:rFonts w:hint="eastAsia" w:ascii="仿宋" w:hAnsi="仿宋" w:eastAsia="仿宋" w:cs="仿宋"/>
                <w:color w:val="000000"/>
                <w:kern w:val="0"/>
                <w:sz w:val="22"/>
                <w:szCs w:val="22"/>
                <w:lang w:val="en-US" w:eastAsia="zh-CN" w:bidi="ar"/>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7"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sz w:val="22"/>
                <w:szCs w:val="22"/>
                <w:lang w:val="en-US" w:eastAsia="zh-CN"/>
              </w:rPr>
              <w:t>13</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bidi="ar"/>
              </w:rPr>
              <w:t>郭辉军</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bidi="ar"/>
              </w:rPr>
              <w:t>西南林业大学</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bidi="ar"/>
              </w:rPr>
              <w:t>校长</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研究员、博导</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中国林学会国家公园分会理事长，中国湿地保护协会高原湿地专业委员会主任，云南省政府生物多样性专家委员会副主任，云南省政府国家公园专家委员会委员，国家林草局国家植物园专家委员会委员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硕士研究生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湖南师大地理系获学士学位，中科院昆明植物所获硕士学位，云南大学经济管理学院获博士学位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植物生态学、生态经济学</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7"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1</w:t>
            </w:r>
            <w:r>
              <w:rPr>
                <w:rFonts w:hint="eastAsia" w:ascii="仿宋" w:hAnsi="仿宋" w:eastAsia="仿宋" w:cs="仿宋"/>
                <w:color w:val="000000"/>
                <w:kern w:val="0"/>
                <w:sz w:val="22"/>
                <w:szCs w:val="22"/>
                <w:lang w:val="en-US" w:eastAsia="zh-CN" w:bidi="ar"/>
              </w:rPr>
              <w:t>4</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张  洪</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云南财经大学</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城市与环境学院</w:t>
            </w:r>
            <w:r>
              <w:rPr>
                <w:rFonts w:hint="eastAsia" w:ascii="仿宋" w:hAnsi="仿宋" w:eastAsia="仿宋" w:cs="仿宋"/>
                <w:color w:val="000000"/>
                <w:kern w:val="0"/>
                <w:sz w:val="22"/>
                <w:szCs w:val="22"/>
                <w:lang w:val="en-US" w:eastAsia="zh-CN" w:bidi="ar"/>
              </w:rPr>
              <w:t>原</w:t>
            </w:r>
            <w:r>
              <w:rPr>
                <w:rFonts w:hint="eastAsia" w:ascii="仿宋" w:hAnsi="仿宋" w:eastAsia="仿宋" w:cs="仿宋"/>
                <w:color w:val="000000"/>
                <w:kern w:val="0"/>
                <w:sz w:val="22"/>
                <w:szCs w:val="22"/>
                <w:lang w:bidi="ar"/>
              </w:rPr>
              <w:t>院长</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教授、博导</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中国城市经济学会学科建设专业委员会副主任，中国经济地理研究会常务理事，世界华人不动产学会理事，中国地理学会发展地理学专业委员会副主任，云南省土地评估与登记代理人协会副会长兼云南省土地评估与登记代理人协会学术委员会主任</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硕士研究生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西南大学，获学士和硕士学位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土地利用与规划、城市经济与房地产</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注册土地估价师</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 w:hAnsi="仿宋" w:eastAsia="仿宋" w:cs="仿宋"/>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7"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余建新</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云南农业大学</w:t>
            </w:r>
          </w:p>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教授</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自然资源部高层次科技创新人才（第三梯队）</w:t>
            </w:r>
            <w:r>
              <w:rPr>
                <w:rFonts w:hint="eastAsia" w:ascii="仿宋" w:hAnsi="仿宋" w:eastAsia="仿宋" w:cs="仿宋"/>
                <w:color w:val="000000"/>
                <w:kern w:val="0"/>
                <w:sz w:val="22"/>
                <w:szCs w:val="22"/>
                <w:lang w:eastAsia="zh-CN" w:bidi="ar"/>
              </w:rPr>
              <w:t>，自然资源部专家，中国农业工程学会土地利用工程专业委员会委员，云南土地学会常务理事，</w:t>
            </w:r>
            <w:r>
              <w:rPr>
                <w:rFonts w:hint="eastAsia" w:ascii="仿宋" w:hAnsi="仿宋" w:eastAsia="仿宋" w:cs="仿宋"/>
                <w:color w:val="000000"/>
                <w:kern w:val="0"/>
                <w:sz w:val="22"/>
                <w:szCs w:val="22"/>
                <w:lang w:bidi="ar"/>
              </w:rPr>
              <w:t>云南省农业工程专家</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大学本科</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云南农业大学，获学士学位；西澳大利亚大学，访问学者</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szCs w:val="22"/>
                <w:lang w:bidi="ar"/>
              </w:rPr>
              <w:t>土地整治工程、土地利用评价、水利水电工程和水土保持等</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5"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1</w:t>
            </w:r>
            <w:r>
              <w:rPr>
                <w:rFonts w:hint="eastAsia" w:ascii="仿宋" w:hAnsi="仿宋" w:eastAsia="仿宋" w:cs="仿宋"/>
                <w:color w:val="000000"/>
                <w:kern w:val="0"/>
                <w:sz w:val="22"/>
                <w:szCs w:val="22"/>
                <w:lang w:val="en-US" w:eastAsia="zh-CN" w:bidi="ar"/>
              </w:rPr>
              <w:t>6</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张发春</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云南省交通运输厅</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原总规划师、二级巡视员</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正高级工程师</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交通运输部综合立体交通规划纲要地方组成员</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大学本科</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长沙交通学院</w:t>
            </w:r>
            <w:r>
              <w:rPr>
                <w:rFonts w:hint="eastAsia" w:ascii="仿宋" w:hAnsi="仿宋" w:eastAsia="仿宋" w:cs="仿宋"/>
                <w:color w:val="000000"/>
                <w:kern w:val="0"/>
                <w:sz w:val="22"/>
                <w:szCs w:val="22"/>
                <w:lang w:eastAsia="zh-CN" w:bidi="ar"/>
              </w:rPr>
              <w:t>，</w:t>
            </w:r>
            <w:r>
              <w:rPr>
                <w:rFonts w:hint="eastAsia" w:ascii="仿宋" w:hAnsi="仿宋" w:eastAsia="仿宋" w:cs="仿宋"/>
                <w:i w:val="0"/>
                <w:iCs w:val="0"/>
                <w:color w:val="000000"/>
                <w:kern w:val="0"/>
                <w:sz w:val="22"/>
                <w:szCs w:val="22"/>
                <w:u w:val="none"/>
                <w:lang w:val="en-US" w:eastAsia="zh-CN" w:bidi="ar"/>
              </w:rPr>
              <w:t>获学士学位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道路交通</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kern w:val="2"/>
                <w:sz w:val="22"/>
                <w:szCs w:val="22"/>
                <w:lang w:val="en-US" w:eastAsia="zh-CN" w:bidi="ar-SA"/>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7"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  涵</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云南省设计院集团有限公司</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总规划师、规划院院长</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正高级工程师</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云南省城乡规划协会副会长，云南省土地学会常务理事，云南省国土空间规划学会副会长</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华南理工大学，获学士和硕士学位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城乡规划设计、建筑学</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一级注册建筑师、注册城乡规划师</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75"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任  洁</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云南省城乡规划设计研究院</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总工程师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正高级工程师</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中国城市规划学会乡村规划与建设学术委员会委员，云南省城乡规划协会专家委员会主任委员，云南省自然保护地专家库专家，云南省旅游规划设计协会专家，云南省风景名胜区协会专家</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大学本科</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同济大学，获学士学位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城乡规划设计</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注册城乡规划师</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6"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  文</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昆明市规划设计研究院有限公司</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党委书记、院长</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正高级工程师</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中国城市规划学会城市设计学术委员会委员、山地城乡规划学术委员会委员，云南省城乡规划协会副会长，云南省土地学会常务理事，云南省国土地空间规划学会副会长</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云南工业大学，获学士学位；重庆大学，获硕士学位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城乡规划设计、建筑设计</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注册建筑师</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92"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  宇</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云南省地质调查局</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副总工程师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正高级工程师</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云南省人大常委会环境与资源保护工作委员会委员，国家级地质灾害防治应急专家</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成都地质学院，获学士学位；昆明理工大学，获博士学位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水文地质工程、环境地质调查</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 w:hAnsi="仿宋" w:eastAsia="仿宋" w:cs="仿宋"/>
                <w:color w:val="000000"/>
                <w:kern w:val="2"/>
                <w:sz w:val="22"/>
                <w:szCs w:val="22"/>
                <w:lang w:val="en-US" w:eastAsia="zh-CN" w:bidi="ar-SA"/>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34"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21</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温庆忠</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云南省林业调查规划院</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副院长</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正高级工程师</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云南省生态学会副理事长</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大学本科</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云南大学，获学士学位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生态修复、生态工程、生态碳汇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 w:hAnsi="仿宋" w:eastAsia="仿宋" w:cs="仿宋"/>
                <w:color w:val="000000"/>
                <w:kern w:val="2"/>
                <w:sz w:val="22"/>
                <w:szCs w:val="22"/>
                <w:lang w:val="en-US" w:eastAsia="zh-CN" w:bidi="ar-SA"/>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71"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22</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color w:val="000000"/>
                <w:kern w:val="0"/>
                <w:sz w:val="22"/>
                <w:szCs w:val="22"/>
                <w:lang w:bidi="ar"/>
              </w:rPr>
              <w:t>张述清</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color w:val="000000"/>
                <w:kern w:val="0"/>
                <w:sz w:val="22"/>
                <w:szCs w:val="22"/>
                <w:lang w:bidi="ar"/>
              </w:rPr>
              <w:t>云南省国土资源规划设计研究院</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color w:val="000000"/>
                <w:kern w:val="0"/>
                <w:sz w:val="22"/>
                <w:szCs w:val="22"/>
                <w:lang w:bidi="ar"/>
              </w:rPr>
              <w:t>总工程师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color w:val="000000"/>
                <w:kern w:val="0"/>
                <w:sz w:val="22"/>
                <w:szCs w:val="22"/>
                <w:lang w:bidi="ar"/>
              </w:rPr>
              <w:t>正高级工程师</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 w:hAnsi="仿宋" w:eastAsia="仿宋" w:cs="仿宋"/>
                <w:i w:val="0"/>
                <w:iCs w:val="0"/>
                <w:color w:val="000000"/>
                <w:sz w:val="22"/>
                <w:szCs w:val="22"/>
                <w:u w:val="none"/>
              </w:rPr>
            </w:pPr>
            <w:r>
              <w:rPr>
                <w:rFonts w:hint="eastAsia" w:ascii="仿宋" w:hAnsi="仿宋" w:eastAsia="仿宋" w:cs="仿宋"/>
                <w:color w:val="000000"/>
                <w:kern w:val="0"/>
                <w:sz w:val="22"/>
                <w:szCs w:val="22"/>
                <w:lang w:bidi="ar"/>
              </w:rPr>
              <w:t>云南省地质调查局“专业技术领军人才”</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云南大学、昆明理工大学等高校客座教授、硕士研究生导师</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云南省高等学校高原山地土地利用重点实验室学术委员</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土地利用规、城乡规划、国土调查与监测评价等行业专家</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云南省土地学会、测绘地理信息学会常务理事</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color w:val="000000"/>
                <w:kern w:val="0"/>
                <w:sz w:val="22"/>
                <w:szCs w:val="22"/>
                <w:lang w:bidi="ar"/>
              </w:rPr>
              <w:t>硕士研究生</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color w:val="000000"/>
                <w:kern w:val="0"/>
                <w:sz w:val="22"/>
                <w:szCs w:val="22"/>
                <w:lang w:bidi="ar"/>
              </w:rPr>
              <w:t>武汉测绘科技大学，获学士学位；昆明理工大学，获硕士学位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Lines="0" w:afterLine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color w:val="000000"/>
                <w:kern w:val="0"/>
                <w:sz w:val="22"/>
                <w:szCs w:val="22"/>
                <w:lang w:bidi="ar"/>
              </w:rPr>
              <w:t>土地资源管理、国土调查与监测评价、国土空间规划</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lang w:bidi="ar"/>
              </w:rPr>
              <w:t>注册测绘师、不动产登记代理人</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 w:hAnsi="仿宋" w:eastAsia="仿宋" w:cs="仿宋"/>
                <w:i w:val="0"/>
                <w:iCs w:val="0"/>
                <w:color w:val="000000"/>
                <w:sz w:val="22"/>
                <w:szCs w:val="22"/>
                <w:u w:val="none"/>
              </w:rPr>
            </w:pPr>
          </w:p>
        </w:tc>
      </w:tr>
    </w:tbl>
    <w:p>
      <w:pPr>
        <w:pStyle w:val="2"/>
        <w:rPr>
          <w:rFonts w:hint="default"/>
          <w:lang w:val="en-US" w:eastAsia="zh-CN"/>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D8C7B8EA-D593-4B67-93CD-C49E9D47F2E6}"/>
  </w:font>
  <w:font w:name="仿宋">
    <w:panose1 w:val="02010609060101010101"/>
    <w:charset w:val="86"/>
    <w:family w:val="modern"/>
    <w:pitch w:val="default"/>
    <w:sig w:usb0="800002BF" w:usb1="38CF7CFA" w:usb2="00000016" w:usb3="00000000" w:csb0="00040001" w:csb1="00000000"/>
    <w:embedRegular r:id="rId2" w:fontKey="{C2EB2547-7A4F-4751-958A-EEAC1BB783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MTkzNmM0MTBmMmE4ZjMzMTk2ZDNmOWJhMTYwZGQifQ=="/>
  </w:docVars>
  <w:rsids>
    <w:rsidRoot w:val="00172A27"/>
    <w:rsid w:val="005E501A"/>
    <w:rsid w:val="00C37110"/>
    <w:rsid w:val="01BA61B0"/>
    <w:rsid w:val="02357DBF"/>
    <w:rsid w:val="023D46EC"/>
    <w:rsid w:val="02E27032"/>
    <w:rsid w:val="039B4330"/>
    <w:rsid w:val="03E82C1C"/>
    <w:rsid w:val="04240D29"/>
    <w:rsid w:val="043B1AA6"/>
    <w:rsid w:val="044A50D4"/>
    <w:rsid w:val="05EA6938"/>
    <w:rsid w:val="06720FBA"/>
    <w:rsid w:val="06D73F90"/>
    <w:rsid w:val="08200B83"/>
    <w:rsid w:val="083A53C7"/>
    <w:rsid w:val="08D15F14"/>
    <w:rsid w:val="09504998"/>
    <w:rsid w:val="09F204B1"/>
    <w:rsid w:val="0A9E5F43"/>
    <w:rsid w:val="0AA2607C"/>
    <w:rsid w:val="0AE0030A"/>
    <w:rsid w:val="0BCD5ACF"/>
    <w:rsid w:val="0C5E598A"/>
    <w:rsid w:val="0E1769BE"/>
    <w:rsid w:val="0E762F8F"/>
    <w:rsid w:val="0F046CBD"/>
    <w:rsid w:val="0F9560A2"/>
    <w:rsid w:val="102978DA"/>
    <w:rsid w:val="10B0660E"/>
    <w:rsid w:val="10EA0134"/>
    <w:rsid w:val="10F43595"/>
    <w:rsid w:val="113373E5"/>
    <w:rsid w:val="11397AC9"/>
    <w:rsid w:val="122136E2"/>
    <w:rsid w:val="12EF436C"/>
    <w:rsid w:val="13293262"/>
    <w:rsid w:val="13DD613B"/>
    <w:rsid w:val="15974222"/>
    <w:rsid w:val="15BF231D"/>
    <w:rsid w:val="167A757C"/>
    <w:rsid w:val="18A55462"/>
    <w:rsid w:val="18BE46D2"/>
    <w:rsid w:val="18BE612E"/>
    <w:rsid w:val="192C7AEA"/>
    <w:rsid w:val="19BE4FE3"/>
    <w:rsid w:val="19D92AF4"/>
    <w:rsid w:val="1A95224C"/>
    <w:rsid w:val="1AA370BE"/>
    <w:rsid w:val="1B1069E9"/>
    <w:rsid w:val="1B214753"/>
    <w:rsid w:val="1C1157B4"/>
    <w:rsid w:val="1CBC52E6"/>
    <w:rsid w:val="1D497F91"/>
    <w:rsid w:val="1F1545CE"/>
    <w:rsid w:val="1FCB70A4"/>
    <w:rsid w:val="20144886"/>
    <w:rsid w:val="2049711D"/>
    <w:rsid w:val="21030B90"/>
    <w:rsid w:val="21642556"/>
    <w:rsid w:val="23412507"/>
    <w:rsid w:val="23B60F28"/>
    <w:rsid w:val="23C25CC9"/>
    <w:rsid w:val="254A2425"/>
    <w:rsid w:val="2628108B"/>
    <w:rsid w:val="26FC4A18"/>
    <w:rsid w:val="270915B6"/>
    <w:rsid w:val="27296F2F"/>
    <w:rsid w:val="276A122F"/>
    <w:rsid w:val="28A349F9"/>
    <w:rsid w:val="28AA6CA5"/>
    <w:rsid w:val="28E53263"/>
    <w:rsid w:val="293F0255"/>
    <w:rsid w:val="2A49422A"/>
    <w:rsid w:val="2B176043"/>
    <w:rsid w:val="2BE94E19"/>
    <w:rsid w:val="2D143FB7"/>
    <w:rsid w:val="2D817DF8"/>
    <w:rsid w:val="2E0C3040"/>
    <w:rsid w:val="2E604F7C"/>
    <w:rsid w:val="2EB85F02"/>
    <w:rsid w:val="2F17694C"/>
    <w:rsid w:val="2F405039"/>
    <w:rsid w:val="2F811BDD"/>
    <w:rsid w:val="2FED0C50"/>
    <w:rsid w:val="301C5ADD"/>
    <w:rsid w:val="303D581D"/>
    <w:rsid w:val="309A6A52"/>
    <w:rsid w:val="30D156A4"/>
    <w:rsid w:val="32CE4D68"/>
    <w:rsid w:val="33973635"/>
    <w:rsid w:val="33BA179F"/>
    <w:rsid w:val="352670DE"/>
    <w:rsid w:val="35CD2D25"/>
    <w:rsid w:val="35E4562B"/>
    <w:rsid w:val="36676EEC"/>
    <w:rsid w:val="36EE7787"/>
    <w:rsid w:val="379E73FF"/>
    <w:rsid w:val="37DF3574"/>
    <w:rsid w:val="383B4C4E"/>
    <w:rsid w:val="385E10B5"/>
    <w:rsid w:val="38C817CE"/>
    <w:rsid w:val="38FA6DBE"/>
    <w:rsid w:val="39CE0CEB"/>
    <w:rsid w:val="3A377697"/>
    <w:rsid w:val="3BB13472"/>
    <w:rsid w:val="3D5B18EE"/>
    <w:rsid w:val="3EC62B88"/>
    <w:rsid w:val="3FD37E62"/>
    <w:rsid w:val="40254CC6"/>
    <w:rsid w:val="413A0B2D"/>
    <w:rsid w:val="4141261B"/>
    <w:rsid w:val="41B816F6"/>
    <w:rsid w:val="422441FE"/>
    <w:rsid w:val="427A695C"/>
    <w:rsid w:val="4297586D"/>
    <w:rsid w:val="42CF5E11"/>
    <w:rsid w:val="43164DE4"/>
    <w:rsid w:val="43204C7B"/>
    <w:rsid w:val="43E33BEF"/>
    <w:rsid w:val="44665E30"/>
    <w:rsid w:val="44BF3856"/>
    <w:rsid w:val="4528655A"/>
    <w:rsid w:val="456D21BF"/>
    <w:rsid w:val="46094475"/>
    <w:rsid w:val="46606BD5"/>
    <w:rsid w:val="4845527C"/>
    <w:rsid w:val="48455675"/>
    <w:rsid w:val="48BE1F2F"/>
    <w:rsid w:val="494B2B9B"/>
    <w:rsid w:val="49836E8E"/>
    <w:rsid w:val="49B1532B"/>
    <w:rsid w:val="4A6E018C"/>
    <w:rsid w:val="4A9B67D0"/>
    <w:rsid w:val="4BA23511"/>
    <w:rsid w:val="4C3C1DA1"/>
    <w:rsid w:val="4C431ECB"/>
    <w:rsid w:val="4C68288A"/>
    <w:rsid w:val="4C7F16D0"/>
    <w:rsid w:val="4DC42B98"/>
    <w:rsid w:val="4E067654"/>
    <w:rsid w:val="4ECF5C98"/>
    <w:rsid w:val="500D0826"/>
    <w:rsid w:val="501A4B7C"/>
    <w:rsid w:val="506B379F"/>
    <w:rsid w:val="51523624"/>
    <w:rsid w:val="53A414A2"/>
    <w:rsid w:val="54290643"/>
    <w:rsid w:val="5436448D"/>
    <w:rsid w:val="545C7FCE"/>
    <w:rsid w:val="54D16921"/>
    <w:rsid w:val="558A5E40"/>
    <w:rsid w:val="55DB6BD7"/>
    <w:rsid w:val="5604091D"/>
    <w:rsid w:val="560C77D2"/>
    <w:rsid w:val="56625E44"/>
    <w:rsid w:val="56CE6835"/>
    <w:rsid w:val="57435475"/>
    <w:rsid w:val="59142C3E"/>
    <w:rsid w:val="5A954C12"/>
    <w:rsid w:val="5BA02E96"/>
    <w:rsid w:val="5BD2161F"/>
    <w:rsid w:val="5C033594"/>
    <w:rsid w:val="5C76348B"/>
    <w:rsid w:val="5CFF1DAD"/>
    <w:rsid w:val="5D105DFA"/>
    <w:rsid w:val="5D5A377E"/>
    <w:rsid w:val="5DC10EA2"/>
    <w:rsid w:val="5EC92704"/>
    <w:rsid w:val="5F715F24"/>
    <w:rsid w:val="5FA56CCD"/>
    <w:rsid w:val="5FC92290"/>
    <w:rsid w:val="607944A4"/>
    <w:rsid w:val="608C33B2"/>
    <w:rsid w:val="61BD1A38"/>
    <w:rsid w:val="626A5FAC"/>
    <w:rsid w:val="63257233"/>
    <w:rsid w:val="63653F08"/>
    <w:rsid w:val="63696264"/>
    <w:rsid w:val="63CB4828"/>
    <w:rsid w:val="6410048D"/>
    <w:rsid w:val="642F125B"/>
    <w:rsid w:val="64FC09CC"/>
    <w:rsid w:val="651929A8"/>
    <w:rsid w:val="65FF14FF"/>
    <w:rsid w:val="660A02DF"/>
    <w:rsid w:val="667B6071"/>
    <w:rsid w:val="6685590B"/>
    <w:rsid w:val="669628B9"/>
    <w:rsid w:val="66A3383B"/>
    <w:rsid w:val="66C549EC"/>
    <w:rsid w:val="66F73883"/>
    <w:rsid w:val="679B0BE5"/>
    <w:rsid w:val="67B2081D"/>
    <w:rsid w:val="6897026B"/>
    <w:rsid w:val="6AF2142A"/>
    <w:rsid w:val="6B581098"/>
    <w:rsid w:val="6C20148A"/>
    <w:rsid w:val="6C223454"/>
    <w:rsid w:val="6C612FA7"/>
    <w:rsid w:val="6C733CAF"/>
    <w:rsid w:val="6C8E3D7A"/>
    <w:rsid w:val="6DD4279F"/>
    <w:rsid w:val="6E3D6A5D"/>
    <w:rsid w:val="719D4682"/>
    <w:rsid w:val="71E371E1"/>
    <w:rsid w:val="71F85835"/>
    <w:rsid w:val="727C0499"/>
    <w:rsid w:val="73027820"/>
    <w:rsid w:val="73027B3B"/>
    <w:rsid w:val="732775A1"/>
    <w:rsid w:val="73C02365"/>
    <w:rsid w:val="747577B5"/>
    <w:rsid w:val="764E20BF"/>
    <w:rsid w:val="766D1B33"/>
    <w:rsid w:val="767277AE"/>
    <w:rsid w:val="7731279D"/>
    <w:rsid w:val="77A6318B"/>
    <w:rsid w:val="78210A63"/>
    <w:rsid w:val="78546D83"/>
    <w:rsid w:val="791B69F5"/>
    <w:rsid w:val="792C76C0"/>
    <w:rsid w:val="7986733E"/>
    <w:rsid w:val="79DD09BA"/>
    <w:rsid w:val="7A4D22BB"/>
    <w:rsid w:val="7A6115EB"/>
    <w:rsid w:val="7C8421E1"/>
    <w:rsid w:val="7DEF3EAE"/>
    <w:rsid w:val="7E1A78D3"/>
    <w:rsid w:val="7E7318ED"/>
    <w:rsid w:val="7F34791F"/>
    <w:rsid w:val="7F880BCE"/>
    <w:rsid w:val="FEFE1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Layout w:type="fixed"/>
      <w:tblCellMar>
        <w:top w:w="0" w:type="dxa"/>
        <w:left w:w="108" w:type="dxa"/>
        <w:bottom w:w="0" w:type="dxa"/>
        <w:right w:w="108" w:type="dxa"/>
      </w:tblCellMar>
    </w:tblPr>
  </w:style>
  <w:style w:type="paragraph" w:styleId="2">
    <w:name w:val="Body Text"/>
    <w:basedOn w:val="1"/>
    <w:qFormat/>
    <w:uiPriority w:val="0"/>
    <w:pPr>
      <w:adjustRightInd w:val="0"/>
      <w:snapToGrid w:val="0"/>
      <w:spacing w:after="120"/>
    </w:pPr>
    <w:rPr>
      <w:rFonts w:ascii="Times New Roman" w:hAnsi="Times New Roman" w:eastAsia="Times New Roman"/>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character" w:customStyle="1" w:styleId="8">
    <w:name w:val="font21"/>
    <w:basedOn w:val="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4094</Words>
  <Characters>4136</Characters>
  <Lines>0</Lines>
  <Paragraphs>19</Paragraphs>
  <TotalTime>53</TotalTime>
  <ScaleCrop>false</ScaleCrop>
  <LinksUpToDate>false</LinksUpToDate>
  <CharactersWithSpaces>4168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2021-03-29T16:37:00Z</dcterms:created>
  <dc:creator>王明</dc:creator>
  <cp:lastModifiedBy>Administrator</cp:lastModifiedBy>
  <cp:lastPrinted>2022-08-23T07:51:00Z</cp:lastPrinted>
  <dcterms:modified xsi:type="dcterms:W3CDTF">2022-08-25T06:25:03Z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SaveFontToCloudKey">
    <vt:lpwstr>420412042_cloud</vt:lpwstr>
  </property>
  <property fmtid="{D5CDD505-2E9C-101B-9397-08002B2CF9AE}" pid="4" name="ICV">
    <vt:lpwstr>27E7FC2ED9994F6682AF93977D293556</vt:lpwstr>
  </property>
</Properties>
</file>