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ascii="宋体" w:hAnsi="宋体" w:eastAsia="方正小标宋_GBK" w:cs="方正小标宋_GBK"/>
          <w:sz w:val="44"/>
          <w:szCs w:val="44"/>
        </w:rPr>
      </w:pPr>
    </w:p>
    <w:p>
      <w:pPr>
        <w:pStyle w:val="17"/>
        <w:keepNext w:val="0"/>
        <w:keepLines w:val="0"/>
        <w:pageBreakBefore w:val="0"/>
        <w:widowControl w:val="0"/>
        <w:kinsoku/>
        <w:wordWrap/>
        <w:overflowPunct/>
        <w:topLinePunct w:val="0"/>
        <w:autoSpaceDE/>
        <w:autoSpaceDN/>
        <w:bidi w:val="0"/>
        <w:adjustRightInd w:val="0"/>
        <w:snapToGrid w:val="0"/>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云南省地图院政府采购代理机构</w:t>
      </w:r>
      <w:r>
        <w:rPr>
          <w:rFonts w:hint="eastAsia" w:ascii="方正小标宋_GBK" w:hAnsi="方正小标宋_GBK" w:eastAsia="方正小标宋_GBK" w:cs="方正小标宋_GBK"/>
          <w:sz w:val="44"/>
          <w:szCs w:val="44"/>
        </w:rPr>
        <w:br w:type="textWrapping"/>
      </w:r>
      <w:r>
        <w:rPr>
          <w:rFonts w:hint="eastAsia" w:ascii="方正小标宋_GBK" w:hAnsi="方正小标宋_GBK" w:eastAsia="方正小标宋_GBK" w:cs="方正小标宋_GBK"/>
          <w:sz w:val="44"/>
          <w:szCs w:val="44"/>
        </w:rPr>
        <w:t>承诺书</w:t>
      </w:r>
    </w:p>
    <w:p>
      <w:pPr>
        <w:spacing w:line="560" w:lineRule="exact"/>
        <w:rPr>
          <w:rFonts w:ascii="宋体" w:hAnsi="宋体" w:eastAsia="方正仿宋_GBK" w:cs="方正仿宋_GBK"/>
          <w:sz w:val="32"/>
          <w:szCs w:val="32"/>
        </w:rPr>
      </w:pP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为维护国家利益、社会公共利益和采购当事人的合法权益，维护政府采购公开、公平、公正、透明的市场秩序，规范政府采购代理行为，预防和制止政府采购活动中的商业贿赂及违反中央八项规定精神的行为，高标准、高效率为采购方做好政府采购代理服务，我公司郑重承诺：  </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持廉洁自律，抵制商业贿赂。认真贯彻落实中央、省、市关于治理商业贿赂工作的有关精神，提高对治理商业贿赂重大意义的认识，加强政治思想教育和法制教育，筑牢自觉抵制商业贿赂的思想道德防线。</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坚持“公平、公正、公开”原则，不滥用职权强行指定专家评委、供应商干预正常采购活动；不与采购人、供应商发生不正当的经济往来获取不正当利益。</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 xml:space="preserve">采购代理机构不以不正当手段获取政府采购代理业务，不与采购人恶意串通操纵政府采购活动。采购代理机构工作人员不向采购人提供宴请、旅游、娱乐以及向采购人或者供应商报销应当由个人承担的费用等相关管理规定的行为。    </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 xml:space="preserve">严格遵守政府采购回避制度的有关规定和项目评审工作纪律，采购活动期间不在非办公场所与供应商私自单独接触等，不利用工作之便，向外界透露应当保密的政府采购信息。   </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增强法律意识，自觉维护政府采购正常秩序。不采取不正当手段获取政府采购代理项目；不在规定的收费标准以外收取代理费；对采购人依法委托的代理项目不以任何理由拒绝。</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注册省级电子交易平台账号且办理数字证书，具备开展政府采购电子化交易所需的场所和设施、设备。评审区域与开标、休息、办公等区域进行物理隔离，评审区域外应设置物品存储柜。为组织政府采购电子化交易配置电脑、录音录像、手写板等软硬件设备以及互联网环境，制定电子化交易中发生设备断网、断电等紧急情况下的应急预案。</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规范政府采购程序，严格按政府采购审批的采购方式组织采购。不擅自改变审批的采购方式，不以不合理条件对供应商实行差别待遇或歧视性待遇；不设置倾向性资质门槛、技术性条款，排斥和限制其他潜在投标人；不制订带有倾向性的评标办法；在组织政府采购项目评审时，不误导或直接授意评审人员做出有违公平、公正的评审意见；不与供应商或采购单位恶意串通。</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加强内控制度建设，严格规范工作人员行为准则。不接受采购人、供应商和有关人员的宴请、旅游、娱乐及馈赠礼品、礼物、购物券、回扣、佣金、现金、有价证券等；不向投标单位及其工作人员索要好处费、赞助费和宣传费。</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自觉接受政府采购监管部门、审计和纪检监察等部门的监督和检查，自觉接受社会各界的监督。</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严格遵守政府采购有关法律、法规和政府采购代理机构管理暂行办法，树立良好的工作作风，提升工作效率，提高服务质量。</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十一、</w:t>
      </w:r>
      <w:r>
        <w:rPr>
          <w:rFonts w:hint="eastAsia" w:ascii="仿宋_GB2312" w:hAnsi="仿宋_GB2312" w:eastAsia="仿宋_GB2312" w:cs="仿宋_GB2312"/>
          <w:sz w:val="32"/>
          <w:szCs w:val="32"/>
        </w:rPr>
        <w:t>遇到突发情况，保证可在24小时内完成委托代理协议及合同签订盖章手续。</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十二、</w:t>
      </w:r>
      <w:r>
        <w:rPr>
          <w:rFonts w:hint="eastAsia" w:ascii="仿宋_GB2312" w:hAnsi="仿宋_GB2312" w:eastAsia="仿宋_GB2312" w:cs="仿宋_GB2312"/>
          <w:sz w:val="32"/>
          <w:szCs w:val="32"/>
        </w:rPr>
        <w:t>指定1名熟悉政府采购法律法规、具备编制采购文件和组织采购活动等专业能力、工作经验丰富的专业人员作为云南省地图院政府采购代理项目经理，并保持稳定，负责所代理的政府采购项目全过程跟踪协调服务。</w:t>
      </w:r>
    </w:p>
    <w:p>
      <w:pPr>
        <w:pStyle w:val="2"/>
        <w:numPr>
          <w:numId w:val="0"/>
        </w:numPr>
        <w:topLinePunct w:val="0"/>
        <w:ind w:firstLine="640" w:firstLineChars="200"/>
        <w:rPr>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十三、</w:t>
      </w:r>
      <w:r>
        <w:rPr>
          <w:rFonts w:hint="eastAsia" w:ascii="仿宋_GB2312" w:hAnsi="仿宋_GB2312" w:eastAsia="仿宋_GB2312" w:cs="仿宋_GB2312"/>
          <w:sz w:val="32"/>
          <w:szCs w:val="32"/>
        </w:rPr>
        <w:t>积极学习政府采购相关最新政策文件，代理期间能及时、完全的响应政策。</w:t>
      </w:r>
      <w:bookmarkStart w:id="0" w:name="_GoBack"/>
      <w:bookmarkEnd w:id="0"/>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代理期间不能兑现上述承诺，或因本公司采购活动违法违规、服务工作失误等原因导致政府采购活动不能正常开展的，云南省地图院依法有权解除与本公司的政府采购代理服务关系，且本公司自愿承担终止代理服务关系后的一切法律责任及损失。造成严重后果的，云南省地图院依法有权向人民法院通过提起民事诉讼要求赔偿全部损失。</w:t>
      </w:r>
    </w:p>
    <w:p>
      <w:pPr>
        <w:spacing w:line="560" w:lineRule="exact"/>
        <w:rPr>
          <w:rFonts w:hint="eastAsia" w:ascii="仿宋_GB2312" w:hAnsi="仿宋_GB2312" w:eastAsia="仿宋_GB2312" w:cs="仿宋_GB2312"/>
          <w:sz w:val="32"/>
          <w:szCs w:val="32"/>
        </w:rPr>
      </w:pPr>
    </w:p>
    <w:p>
      <w:pPr>
        <w:pStyle w:val="2"/>
        <w:rPr>
          <w:rFonts w:hint="eastAsia"/>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法人代表（签字）：               承诺单位（盖章）</w:t>
      </w:r>
    </w:p>
    <w:p>
      <w:pPr>
        <w:spacing w:line="560" w:lineRule="exact"/>
        <w:ind w:firstLine="6080" w:firstLineChars="1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-127000</wp:posOffset>
              </wp:positionV>
              <wp:extent cx="1828800" cy="357505"/>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357505"/>
                      </a:xfrm>
                      <a:prstGeom prst="rect">
                        <a:avLst/>
                      </a:prstGeom>
                      <a:noFill/>
                      <a:ln>
                        <a:noFill/>
                      </a:ln>
                    </wps:spPr>
                    <wps:txbx>
                      <w:txbxContent>
                        <w:p>
                          <w:pPr>
                            <w:pStyle w:val="13"/>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255598" tIns="0" rIns="255598" bIns="0" anchor="t" anchorCtr="0"/>
                  </wps:wsp>
                </a:graphicData>
              </a:graphic>
            </wp:anchor>
          </w:drawing>
        </mc:Choice>
        <mc:Fallback>
          <w:pict>
            <v:shape id="文本框 2" o:spid="_x0000_s1026" o:spt="202" type="#_x0000_t202" style="position:absolute;left:0pt;margin-top:-10pt;height:28.15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9wQaOtQAAAAHAQAADwAAAAAAAAABACAAAAA4AAAA&#10;ZHJzL2Rvd25yZXYueG1sUEsBAhQAFAAAAAgAh07iQIGoik68AQAAUwMAAA4AAAAAAAAAAQAgAAAA&#10;OQEAAGRycy9lMm9Eb2MueG1sUEsFBgAAAAAGAAYAWQEAAGcFAAAAAA==&#10;">
              <v:fill on="f" focussize="0,0"/>
              <v:stroke on="f"/>
              <v:imagedata o:title=""/>
              <o:lock v:ext="edit" aspectratio="f"/>
              <v:textbox inset="20.1258267716535pt,0mm,20.1258267716535pt,0mm">
                <w:txbxContent>
                  <w:p>
                    <w:pPr>
                      <w:pStyle w:val="13"/>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0NmZiNGExZTVhNTc4ZjhmZjE3ODFlMjgyY2Q0YzEifQ=="/>
  </w:docVars>
  <w:rsids>
    <w:rsidRoot w:val="005C25E2"/>
    <w:rsid w:val="00585DCF"/>
    <w:rsid w:val="005C25E2"/>
    <w:rsid w:val="006434D1"/>
    <w:rsid w:val="08887005"/>
    <w:rsid w:val="08C36051"/>
    <w:rsid w:val="0ECA596A"/>
    <w:rsid w:val="11244ED5"/>
    <w:rsid w:val="16913E4F"/>
    <w:rsid w:val="18F31E38"/>
    <w:rsid w:val="1B1D29DE"/>
    <w:rsid w:val="218B4C76"/>
    <w:rsid w:val="24AD7C51"/>
    <w:rsid w:val="2542576E"/>
    <w:rsid w:val="2DBB7382"/>
    <w:rsid w:val="37EFD848"/>
    <w:rsid w:val="39F8AC4C"/>
    <w:rsid w:val="3AC87305"/>
    <w:rsid w:val="3AED0041"/>
    <w:rsid w:val="3D5F78BA"/>
    <w:rsid w:val="3DEFC6A5"/>
    <w:rsid w:val="3EDF5310"/>
    <w:rsid w:val="3FEF4519"/>
    <w:rsid w:val="40485D96"/>
    <w:rsid w:val="42F81C05"/>
    <w:rsid w:val="44F21924"/>
    <w:rsid w:val="44F60885"/>
    <w:rsid w:val="4FEF65B8"/>
    <w:rsid w:val="522B3A8B"/>
    <w:rsid w:val="53F608BC"/>
    <w:rsid w:val="56526C71"/>
    <w:rsid w:val="5734FE0E"/>
    <w:rsid w:val="575E7E55"/>
    <w:rsid w:val="5B5A324A"/>
    <w:rsid w:val="5D9ABE2B"/>
    <w:rsid w:val="5FEF7069"/>
    <w:rsid w:val="6CFA7A39"/>
    <w:rsid w:val="6FBB580E"/>
    <w:rsid w:val="6FF2BD72"/>
    <w:rsid w:val="728B5D52"/>
    <w:rsid w:val="76844875"/>
    <w:rsid w:val="7A7FDA4C"/>
    <w:rsid w:val="7BAFFA95"/>
    <w:rsid w:val="7CAF3E2D"/>
    <w:rsid w:val="7DF58DC9"/>
    <w:rsid w:val="B92CEFAC"/>
    <w:rsid w:val="BEEF572A"/>
    <w:rsid w:val="C2FF7FD4"/>
    <w:rsid w:val="D7DB018E"/>
    <w:rsid w:val="DF9D1AFE"/>
    <w:rsid w:val="DFAB6826"/>
    <w:rsid w:val="EDB31094"/>
    <w:rsid w:val="EFFE8B56"/>
    <w:rsid w:val="F4B1316A"/>
    <w:rsid w:val="F63FAC69"/>
    <w:rsid w:val="FADFA3D6"/>
    <w:rsid w:val="FB5E28BC"/>
    <w:rsid w:val="FD5BB4E2"/>
    <w:rsid w:val="FF6E4375"/>
    <w:rsid w:val="FF8D6490"/>
    <w:rsid w:val="FF97D1FE"/>
    <w:rsid w:val="FFD78B4C"/>
    <w:rsid w:val="FFFF5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4">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5">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6">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7">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8">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9">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10">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1">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annotation text"/>
    <w:basedOn w:val="1"/>
    <w:qFormat/>
    <w:uiPriority w:val="0"/>
    <w:pPr>
      <w:jc w:val="left"/>
    </w:p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6">
    <w:name w:val="Normal (Web)"/>
    <w:basedOn w:val="1"/>
    <w:qFormat/>
    <w:uiPriority w:val="0"/>
    <w:pPr>
      <w:spacing w:before="100" w:beforeAutospacing="1" w:after="100" w:afterAutospacing="1"/>
      <w:jc w:val="left"/>
    </w:pPr>
    <w:rPr>
      <w:kern w:val="0"/>
      <w:sz w:val="24"/>
    </w:rPr>
  </w:style>
  <w:style w:type="paragraph" w:styleId="17">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1425</Words>
  <Characters>1426</Characters>
  <Lines>10</Lines>
  <Paragraphs>2</Paragraphs>
  <TotalTime>33</TotalTime>
  <ScaleCrop>false</ScaleCrop>
  <LinksUpToDate>false</LinksUpToDate>
  <CharactersWithSpaces>1457</CharactersWithSpaces>
  <Application>WPS Office_11.8.2.10599_F1E327BC-269C-435d-A152-05C5408002CA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2021-08-25T03:17:00Z</dcterms:created>
  <dc:creator>Administrator</dc:creator>
  <cp:lastModifiedBy>greatwall</cp:lastModifiedBy>
  <cp:lastPrinted>2026-01-05T09:30:00Z</cp:lastPrinted>
  <dcterms:modified xsi:type="dcterms:W3CDTF">2026-01-06T11:18:20Z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2052-11.8.2.10599</vt:lpwstr>
  </property>
  <property fmtid="{D5CDD505-2E9C-101B-9397-08002B2CF9AE}" pid="3" name="ICV">
    <vt:lpwstr>2BEFA5438BF14DA08A14C9ABCC1410FB</vt:lpwstr>
  </property>
  <property fmtid="{D5CDD505-2E9C-101B-9397-08002B2CF9AE}" pid="4" name="KSOTemplateDocerSaveRecord">
    <vt:lpwstr>eyJoZGlkIjoiNTYzNWNmYzg3Yzk1YTQwZWExYmJlYWIxZTY1YTVmMDciLCJ1c2VySWQiOiIxMjIwODkyNDcifQ==</vt:lpwstr>
  </property>
</Properties>
</file>